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70" w:rsidRDefault="007A6EB9" w:rsidP="00E57F70"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1952625" cy="609600"/>
            <wp:effectExtent l="0" t="0" r="9525" b="0"/>
            <wp:wrapSquare wrapText="bothSides"/>
            <wp:docPr id="4" name="Picture 13" descr="BearBuy">
              <a:hlinkClick xmlns:a="http://schemas.openxmlformats.org/drawingml/2006/main" r:id="rId7" tooltip="&quot;The smart way to buy – UC Berkeley &amp; UCS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earBuy">
                      <a:hlinkClick r:id="rId7" tooltip="&quot;The smart way to buy – UC Berkeley &amp; UCS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2228850" cy="219075"/>
            <wp:effectExtent l="19050" t="0" r="0" b="0"/>
            <wp:wrapSquare wrapText="bothSides"/>
            <wp:docPr id="2" name="Picture 1" descr="Office Furniture at One Workplac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Furniture at One Workplac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F70" w:rsidRPr="005B696C" w:rsidRDefault="00E57F70" w:rsidP="00E57F70"/>
    <w:p w:rsidR="00E57F70" w:rsidRDefault="00E57F70" w:rsidP="00E57F70"/>
    <w:p w:rsidR="00E57F70" w:rsidRDefault="00E57F70" w:rsidP="00E57F70"/>
    <w:p w:rsidR="00E57F70" w:rsidRDefault="00CC2246" w:rsidP="00E57F70">
      <w:pPr>
        <w:tabs>
          <w:tab w:val="left" w:pos="2835"/>
        </w:tabs>
        <w:jc w:val="center"/>
        <w:rPr>
          <w:b/>
          <w:sz w:val="36"/>
        </w:rPr>
      </w:pPr>
      <w:proofErr w:type="spellStart"/>
      <w:r>
        <w:rPr>
          <w:b/>
          <w:sz w:val="36"/>
        </w:rPr>
        <w:t>Workrite</w:t>
      </w:r>
      <w:proofErr w:type="spellEnd"/>
      <w:r w:rsidR="00FA4A83">
        <w:rPr>
          <w:b/>
          <w:sz w:val="36"/>
        </w:rPr>
        <w:t xml:space="preserve"> </w:t>
      </w:r>
      <w:r w:rsidR="009D5F02">
        <w:rPr>
          <w:b/>
          <w:sz w:val="36"/>
        </w:rPr>
        <w:t xml:space="preserve">Sierra HX </w:t>
      </w:r>
      <w:r w:rsidR="00FA4A83">
        <w:rPr>
          <w:b/>
          <w:sz w:val="36"/>
        </w:rPr>
        <w:t>Bi L</w:t>
      </w:r>
      <w:bookmarkStart w:id="0" w:name="_GoBack"/>
      <w:bookmarkEnd w:id="0"/>
      <w:r w:rsidR="00FA4A83">
        <w:rPr>
          <w:b/>
          <w:sz w:val="36"/>
        </w:rPr>
        <w:t xml:space="preserve">evel Electric </w:t>
      </w:r>
      <w:r w:rsidR="009D5F02">
        <w:rPr>
          <w:b/>
          <w:sz w:val="36"/>
        </w:rPr>
        <w:t xml:space="preserve">Height </w:t>
      </w:r>
      <w:r w:rsidR="008C052F">
        <w:rPr>
          <w:b/>
          <w:sz w:val="36"/>
        </w:rPr>
        <w:t>Adjustable Table</w:t>
      </w:r>
    </w:p>
    <w:p w:rsidR="00E57F70" w:rsidRDefault="00E57F70" w:rsidP="00E57F70">
      <w:pPr>
        <w:tabs>
          <w:tab w:val="left" w:pos="2835"/>
        </w:tabs>
        <w:jc w:val="center"/>
        <w:rPr>
          <w:b/>
          <w:sz w:val="36"/>
        </w:rPr>
      </w:pPr>
    </w:p>
    <w:p w:rsidR="00E57F70" w:rsidRPr="0059523E" w:rsidRDefault="008C052F" w:rsidP="00E57F7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243205</wp:posOffset>
            </wp:positionV>
            <wp:extent cx="2571750" cy="23787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497">
        <w:t xml:space="preserve">Price </w:t>
      </w:r>
      <w:r w:rsidR="00E57F70">
        <w:t xml:space="preserve">is </w:t>
      </w:r>
      <w:r w:rsidR="009D5F02">
        <w:t>$1,186.38</w:t>
      </w:r>
      <w:r w:rsidR="00FD5497" w:rsidRPr="0059523E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. </w:t>
      </w:r>
      <w:r w:rsidR="00FD5497" w:rsidRPr="0059523E">
        <w:rPr>
          <w:color w:val="333333"/>
          <w:sz w:val="22"/>
          <w:szCs w:val="22"/>
          <w:shd w:val="clear" w:color="auto" w:fill="FFFFFF"/>
        </w:rPr>
        <w:t>#SEHX-CWC-46325B-S-0D-</w:t>
      </w:r>
      <w:proofErr w:type="gramStart"/>
      <w:r w:rsidR="00FD5497" w:rsidRPr="0059523E">
        <w:rPr>
          <w:color w:val="333333"/>
          <w:sz w:val="22"/>
          <w:szCs w:val="22"/>
          <w:shd w:val="clear" w:color="auto" w:fill="FFFFFF"/>
        </w:rPr>
        <w:t>1</w:t>
      </w:r>
      <w:r w:rsidR="0085690F" w:rsidRPr="0059523E">
        <w:t xml:space="preserve">  </w:t>
      </w:r>
      <w:r w:rsidR="00E57F70" w:rsidRPr="0059523E">
        <w:t>Prices</w:t>
      </w:r>
      <w:proofErr w:type="gramEnd"/>
      <w:r w:rsidR="00E57F70" w:rsidRPr="0059523E">
        <w:t xml:space="preserve"> include</w:t>
      </w:r>
      <w:r w:rsidR="00CC2246" w:rsidRPr="0059523E">
        <w:t>s</w:t>
      </w:r>
      <w:r w:rsidR="00E57F70" w:rsidRPr="0059523E">
        <w:t xml:space="preserve"> delivery</w:t>
      </w:r>
      <w:r w:rsidR="007C6EF8" w:rsidRPr="0059523E">
        <w:t xml:space="preserve"> but not </w:t>
      </w:r>
      <w:r w:rsidR="00E57F70" w:rsidRPr="0059523E">
        <w:t xml:space="preserve">tax.  </w:t>
      </w:r>
      <w:r w:rsidR="00E57F70" w:rsidRPr="0059523E">
        <w:rPr>
          <w:b/>
        </w:rPr>
        <w:t>Please call 877-722-9090 for showroom appointment</w:t>
      </w:r>
      <w:r w:rsidR="00CC2246" w:rsidRPr="0059523E">
        <w:rPr>
          <w:b/>
        </w:rPr>
        <w:t xml:space="preserve"> to see the table</w:t>
      </w:r>
      <w:r w:rsidR="00E57F70" w:rsidRPr="0059523E">
        <w:rPr>
          <w:b/>
        </w:rPr>
        <w:t>.</w:t>
      </w:r>
      <w:r w:rsidR="00E57F70" w:rsidRPr="0059523E">
        <w:t xml:space="preserve">  The </w:t>
      </w:r>
      <w:proofErr w:type="spellStart"/>
      <w:r w:rsidR="00CC2246" w:rsidRPr="0059523E">
        <w:rPr>
          <w:b/>
        </w:rPr>
        <w:t>Workrite</w:t>
      </w:r>
      <w:proofErr w:type="spellEnd"/>
      <w:r w:rsidR="00CC2246" w:rsidRPr="0059523E">
        <w:rPr>
          <w:b/>
        </w:rPr>
        <w:t xml:space="preserve"> Bi-Level </w:t>
      </w:r>
      <w:proofErr w:type="gramStart"/>
      <w:r w:rsidR="00CC2246" w:rsidRPr="0059523E">
        <w:rPr>
          <w:b/>
        </w:rPr>
        <w:t>table</w:t>
      </w:r>
      <w:r w:rsidR="00E57F70" w:rsidRPr="0059523E">
        <w:rPr>
          <w:b/>
        </w:rPr>
        <w:t xml:space="preserve"> </w:t>
      </w:r>
      <w:r w:rsidR="00E57F70" w:rsidRPr="0059523E">
        <w:t xml:space="preserve"> includes</w:t>
      </w:r>
      <w:proofErr w:type="gramEnd"/>
      <w:r w:rsidR="00E57F70" w:rsidRPr="0059523E">
        <w:t>:</w:t>
      </w:r>
    </w:p>
    <w:p w:rsidR="00CE4C2B" w:rsidRPr="0059523E" w:rsidRDefault="00CE4C2B" w:rsidP="00E57F70"/>
    <w:p w:rsidR="00E57F70" w:rsidRPr="0059523E" w:rsidRDefault="00BF085B" w:rsidP="00E57F70">
      <w:pPr>
        <w:pStyle w:val="ListParagraph"/>
        <w:numPr>
          <w:ilvl w:val="0"/>
          <w:numId w:val="2"/>
        </w:numPr>
        <w:spacing w:after="200" w:line="276" w:lineRule="auto"/>
      </w:pPr>
      <w:r w:rsidRPr="0059523E">
        <w:t xml:space="preserve">A </w:t>
      </w:r>
      <w:r w:rsidR="00CC2246" w:rsidRPr="0059523E">
        <w:t>rear height range</w:t>
      </w:r>
      <w:r w:rsidR="008C052F" w:rsidRPr="0059523E">
        <w:t xml:space="preserve"> 22.5-48</w:t>
      </w:r>
      <w:r w:rsidR="00202674" w:rsidRPr="0059523E">
        <w:t xml:space="preserve"> inches</w:t>
      </w:r>
    </w:p>
    <w:p w:rsidR="00202674" w:rsidRPr="0059523E" w:rsidRDefault="00202674" w:rsidP="00E57F70">
      <w:pPr>
        <w:pStyle w:val="ListParagraph"/>
        <w:numPr>
          <w:ilvl w:val="0"/>
          <w:numId w:val="2"/>
        </w:numPr>
        <w:spacing w:after="200" w:line="276" w:lineRule="auto"/>
      </w:pPr>
      <w:r w:rsidRPr="0059523E">
        <w:t>Independent height/tilt adjustable keyboard platform</w:t>
      </w:r>
      <w:r w:rsidR="008C052F" w:rsidRPr="0059523E">
        <w:t xml:space="preserve"> with 6 inch </w:t>
      </w:r>
      <w:r w:rsidR="009F30CF" w:rsidRPr="0059523E">
        <w:t xml:space="preserve">up/down </w:t>
      </w:r>
      <w:r w:rsidR="008C052F" w:rsidRPr="0059523E">
        <w:t>height</w:t>
      </w:r>
      <w:r w:rsidR="009F30CF" w:rsidRPr="0059523E">
        <w:t xml:space="preserve"> </w:t>
      </w:r>
      <w:r w:rsidR="008C052F" w:rsidRPr="0059523E">
        <w:t xml:space="preserve">adjustment </w:t>
      </w:r>
    </w:p>
    <w:p w:rsidR="00E57F70" w:rsidRPr="0059523E" w:rsidRDefault="008C052F" w:rsidP="00C02A7B">
      <w:pPr>
        <w:pStyle w:val="ListParagraph"/>
        <w:numPr>
          <w:ilvl w:val="0"/>
          <w:numId w:val="2"/>
        </w:numPr>
        <w:spacing w:after="200" w:line="276" w:lineRule="auto"/>
      </w:pPr>
      <w:r w:rsidRPr="0059523E">
        <w:t>Pre-set activation buttons</w:t>
      </w:r>
      <w:r w:rsidR="006A25B7" w:rsidRPr="0059523E">
        <w:t xml:space="preserve"> for easy adjustment</w:t>
      </w:r>
    </w:p>
    <w:p w:rsidR="00E57F70" w:rsidRPr="0059523E" w:rsidRDefault="00C02A7B" w:rsidP="00E57F70">
      <w:pPr>
        <w:pStyle w:val="ListParagraph"/>
        <w:numPr>
          <w:ilvl w:val="0"/>
          <w:numId w:val="2"/>
        </w:numPr>
        <w:spacing w:after="200" w:line="276" w:lineRule="auto"/>
      </w:pPr>
      <w:r w:rsidRPr="0059523E">
        <w:t xml:space="preserve">220 </w:t>
      </w:r>
      <w:r w:rsidR="00E57F70" w:rsidRPr="0059523E">
        <w:t xml:space="preserve"> pound capacity</w:t>
      </w:r>
    </w:p>
    <w:p w:rsidR="00E57F70" w:rsidRDefault="00E57F70" w:rsidP="00E57F70">
      <w:pPr>
        <w:pStyle w:val="ListParagraph"/>
        <w:tabs>
          <w:tab w:val="left" w:pos="720"/>
        </w:tabs>
        <w:spacing w:after="200" w:line="276" w:lineRule="auto"/>
        <w:ind w:left="360"/>
        <w:rPr>
          <w:b/>
        </w:rPr>
      </w:pPr>
    </w:p>
    <w:p w:rsidR="008C052F" w:rsidRDefault="008C052F" w:rsidP="00E57F70">
      <w:pPr>
        <w:pStyle w:val="ListParagraph"/>
        <w:tabs>
          <w:tab w:val="left" w:pos="720"/>
        </w:tabs>
        <w:spacing w:after="200" w:line="276" w:lineRule="auto"/>
        <w:ind w:left="360"/>
        <w:rPr>
          <w:b/>
        </w:rPr>
      </w:pPr>
    </w:p>
    <w:p w:rsidR="008C052F" w:rsidRPr="00DF39B5" w:rsidRDefault="008C052F" w:rsidP="00E57F70">
      <w:pPr>
        <w:pStyle w:val="ListParagraph"/>
        <w:tabs>
          <w:tab w:val="left" w:pos="720"/>
        </w:tabs>
        <w:spacing w:after="200" w:line="276" w:lineRule="auto"/>
        <w:ind w:left="360"/>
        <w:rPr>
          <w:b/>
        </w:rPr>
      </w:pPr>
    </w:p>
    <w:p w:rsidR="00E57F70" w:rsidRPr="006D51A9" w:rsidRDefault="00E57F70" w:rsidP="00E57F70">
      <w:pPr>
        <w:rPr>
          <w:b/>
          <w:bCs/>
        </w:rPr>
      </w:pPr>
      <w:r w:rsidRPr="006D51A9">
        <w:rPr>
          <w:b/>
          <w:bCs/>
        </w:rPr>
        <w:t xml:space="preserve">How to order through </w:t>
      </w:r>
      <w:proofErr w:type="spellStart"/>
      <w:r w:rsidRPr="006D51A9">
        <w:rPr>
          <w:b/>
          <w:bCs/>
        </w:rPr>
        <w:t>BearBuy</w:t>
      </w:r>
      <w:proofErr w:type="spellEnd"/>
      <w:r w:rsidRPr="006D51A9">
        <w:rPr>
          <w:b/>
          <w:bCs/>
        </w:rPr>
        <w:t>:</w:t>
      </w:r>
    </w:p>
    <w:p w:rsidR="00E57F70" w:rsidRPr="006D51A9" w:rsidRDefault="00E57F70" w:rsidP="00CE4C2B">
      <w:pPr>
        <w:pStyle w:val="Default"/>
        <w:numPr>
          <w:ilvl w:val="0"/>
          <w:numId w:val="1"/>
        </w:numPr>
        <w:adjustRightInd/>
        <w:rPr>
          <w:rFonts w:ascii="Times New Roman" w:hAnsi="Times New Roman" w:cs="Times New Roman"/>
          <w:color w:val="auto"/>
        </w:rPr>
      </w:pPr>
      <w:r w:rsidRPr="006D51A9">
        <w:rPr>
          <w:rFonts w:ascii="Times New Roman" w:hAnsi="Times New Roman" w:cs="Times New Roman"/>
          <w:color w:val="auto"/>
        </w:rPr>
        <w:t xml:space="preserve">Go to </w:t>
      </w:r>
      <w:hyperlink r:id="rId12" w:history="1">
        <w:r w:rsidRPr="006D51A9">
          <w:rPr>
            <w:rStyle w:val="Hyperlink"/>
            <w:rFonts w:ascii="Times New Roman" w:hAnsi="Times New Roman" w:cs="Times New Roman"/>
          </w:rPr>
          <w:t>https://blu.berkeley.edu</w:t>
        </w:r>
      </w:hyperlink>
      <w:r w:rsidRPr="006D51A9">
        <w:rPr>
          <w:rFonts w:ascii="Times New Roman" w:hAnsi="Times New Roman" w:cs="Times New Roman"/>
          <w:color w:val="auto"/>
        </w:rPr>
        <w:t xml:space="preserve">  (</w:t>
      </w:r>
      <w:proofErr w:type="spellStart"/>
      <w:r w:rsidRPr="006D51A9">
        <w:rPr>
          <w:rFonts w:ascii="Times New Roman" w:hAnsi="Times New Roman" w:cs="Times New Roman"/>
          <w:color w:val="auto"/>
        </w:rPr>
        <w:t>CalNet</w:t>
      </w:r>
      <w:proofErr w:type="spellEnd"/>
      <w:r w:rsidRPr="006D51A9">
        <w:rPr>
          <w:rFonts w:ascii="Times New Roman" w:hAnsi="Times New Roman" w:cs="Times New Roman"/>
          <w:color w:val="auto"/>
        </w:rPr>
        <w:t xml:space="preserve"> ID and password)</w:t>
      </w:r>
      <w:r w:rsidR="00E6672B">
        <w:rPr>
          <w:rFonts w:ascii="Times New Roman" w:hAnsi="Times New Roman" w:cs="Times New Roman"/>
          <w:color w:val="auto"/>
        </w:rPr>
        <w:tab/>
      </w:r>
      <w:r w:rsidR="00E6672B">
        <w:rPr>
          <w:rFonts w:ascii="Times New Roman" w:hAnsi="Times New Roman" w:cs="Times New Roman"/>
          <w:color w:val="auto"/>
        </w:rPr>
        <w:tab/>
      </w:r>
    </w:p>
    <w:p w:rsidR="00E57F70" w:rsidRPr="006D51A9" w:rsidRDefault="00E57F70" w:rsidP="00E57F70">
      <w:pPr>
        <w:pStyle w:val="Default"/>
        <w:numPr>
          <w:ilvl w:val="0"/>
          <w:numId w:val="1"/>
        </w:numPr>
        <w:adjustRightInd/>
        <w:rPr>
          <w:rFonts w:ascii="Times New Roman" w:hAnsi="Times New Roman" w:cs="Times New Roman"/>
          <w:color w:val="auto"/>
        </w:rPr>
      </w:pPr>
      <w:r w:rsidRPr="006D51A9">
        <w:rPr>
          <w:rFonts w:ascii="Times New Roman" w:hAnsi="Times New Roman" w:cs="Times New Roman"/>
          <w:color w:val="auto"/>
        </w:rPr>
        <w:t>Click “Buying” tab at the top left bar</w:t>
      </w:r>
    </w:p>
    <w:p w:rsidR="00E57F70" w:rsidRPr="006D51A9" w:rsidRDefault="00E57F70" w:rsidP="00E57F70">
      <w:pPr>
        <w:pStyle w:val="Default"/>
        <w:numPr>
          <w:ilvl w:val="0"/>
          <w:numId w:val="1"/>
        </w:numPr>
        <w:adjustRightInd/>
        <w:rPr>
          <w:rFonts w:ascii="Times New Roman" w:hAnsi="Times New Roman" w:cs="Times New Roman"/>
          <w:color w:val="auto"/>
        </w:rPr>
      </w:pPr>
      <w:r w:rsidRPr="006D51A9">
        <w:rPr>
          <w:rFonts w:ascii="Times New Roman" w:hAnsi="Times New Roman" w:cs="Times New Roman"/>
          <w:color w:val="auto"/>
        </w:rPr>
        <w:t>Cl</w:t>
      </w:r>
      <w:r w:rsidR="008C052F">
        <w:rPr>
          <w:rFonts w:ascii="Times New Roman" w:hAnsi="Times New Roman" w:cs="Times New Roman"/>
          <w:color w:val="auto"/>
        </w:rPr>
        <w:t>ick “</w:t>
      </w:r>
      <w:proofErr w:type="spellStart"/>
      <w:r w:rsidR="008C052F">
        <w:rPr>
          <w:rFonts w:ascii="Times New Roman" w:hAnsi="Times New Roman" w:cs="Times New Roman"/>
          <w:color w:val="auto"/>
        </w:rPr>
        <w:t>BearBuy</w:t>
      </w:r>
      <w:proofErr w:type="spellEnd"/>
      <w:r w:rsidR="008C052F">
        <w:rPr>
          <w:rFonts w:ascii="Times New Roman" w:hAnsi="Times New Roman" w:cs="Times New Roman"/>
          <w:color w:val="auto"/>
        </w:rPr>
        <w:t xml:space="preserve"> </w:t>
      </w:r>
      <w:r w:rsidRPr="006D51A9">
        <w:rPr>
          <w:rFonts w:ascii="Times New Roman" w:hAnsi="Times New Roman" w:cs="Times New Roman"/>
          <w:color w:val="auto"/>
        </w:rPr>
        <w:t>on the left side bar</w:t>
      </w:r>
    </w:p>
    <w:p w:rsidR="00E57F70" w:rsidRPr="006D51A9" w:rsidRDefault="00E57F70" w:rsidP="00E57F70">
      <w:pPr>
        <w:pStyle w:val="Default"/>
        <w:numPr>
          <w:ilvl w:val="0"/>
          <w:numId w:val="1"/>
        </w:numPr>
        <w:adjustRightInd/>
        <w:rPr>
          <w:rFonts w:ascii="Times New Roman" w:hAnsi="Times New Roman" w:cs="Times New Roman"/>
          <w:color w:val="auto"/>
        </w:rPr>
      </w:pPr>
      <w:r w:rsidRPr="006D51A9">
        <w:rPr>
          <w:rFonts w:ascii="Times New Roman" w:hAnsi="Times New Roman" w:cs="Times New Roman"/>
          <w:color w:val="auto"/>
        </w:rPr>
        <w:t>Click the One Workplace site under the punch out section</w:t>
      </w:r>
    </w:p>
    <w:p w:rsidR="00E57F70" w:rsidRDefault="00E57F70" w:rsidP="00E57F70">
      <w:pPr>
        <w:pStyle w:val="Default"/>
        <w:numPr>
          <w:ilvl w:val="0"/>
          <w:numId w:val="1"/>
        </w:numPr>
        <w:adjustRightInd/>
        <w:rPr>
          <w:b/>
        </w:rPr>
      </w:pPr>
      <w:r w:rsidRPr="006D51A9">
        <w:rPr>
          <w:rFonts w:ascii="Times New Roman" w:hAnsi="Times New Roman" w:cs="Times New Roman"/>
          <w:color w:val="auto"/>
        </w:rPr>
        <w:t xml:space="preserve">Click “UCB Ergo Matching Funds Program” on left hand side bar to select </w:t>
      </w:r>
      <w:r>
        <w:rPr>
          <w:rFonts w:ascii="Times New Roman" w:hAnsi="Times New Roman" w:cs="Times New Roman"/>
          <w:color w:val="auto"/>
        </w:rPr>
        <w:t>table model and options</w:t>
      </w:r>
      <w:r w:rsidRPr="006D51A9" w:rsidDel="005976C7">
        <w:rPr>
          <w:rFonts w:ascii="Times New Roman" w:hAnsi="Times New Roman" w:cs="Times New Roman"/>
          <w:color w:val="auto"/>
        </w:rPr>
        <w:t xml:space="preserve"> </w:t>
      </w:r>
    </w:p>
    <w:p w:rsidR="00E57F70" w:rsidRDefault="00E57F70" w:rsidP="00E57F70">
      <w:pPr>
        <w:tabs>
          <w:tab w:val="left" w:pos="2835"/>
        </w:tabs>
        <w:rPr>
          <w:b/>
        </w:rPr>
      </w:pPr>
    </w:p>
    <w:p w:rsidR="00E57F70" w:rsidRDefault="00E57F70" w:rsidP="00E57F70">
      <w:pPr>
        <w:tabs>
          <w:tab w:val="left" w:pos="2835"/>
        </w:tabs>
        <w:rPr>
          <w:b/>
        </w:rPr>
      </w:pPr>
      <w:r>
        <w:rPr>
          <w:b/>
        </w:rPr>
        <w:t>Table Options:</w:t>
      </w:r>
    </w:p>
    <w:p w:rsidR="00E57F70" w:rsidRDefault="00E57F70" w:rsidP="00E57F70">
      <w:pPr>
        <w:tabs>
          <w:tab w:val="left" w:pos="2835"/>
        </w:tabs>
        <w:rPr>
          <w:b/>
        </w:rPr>
      </w:pPr>
    </w:p>
    <w:p w:rsidR="008A0591" w:rsidRPr="008A0591" w:rsidRDefault="00E57F70" w:rsidP="00E57F70">
      <w:pPr>
        <w:numPr>
          <w:ilvl w:val="0"/>
          <w:numId w:val="3"/>
        </w:numPr>
        <w:tabs>
          <w:tab w:val="left" w:pos="720"/>
        </w:tabs>
      </w:pPr>
      <w:r w:rsidRPr="008A0591">
        <w:rPr>
          <w:b/>
        </w:rPr>
        <w:t xml:space="preserve">Sizes:          </w:t>
      </w:r>
      <w:r w:rsidR="008A0591">
        <w:rPr>
          <w:b/>
        </w:rPr>
        <w:t xml:space="preserve">  </w:t>
      </w:r>
    </w:p>
    <w:p w:rsidR="008C052F" w:rsidRDefault="008A0591" w:rsidP="008A0591">
      <w:pPr>
        <w:tabs>
          <w:tab w:val="left" w:pos="720"/>
        </w:tabs>
        <w:ind w:left="720"/>
      </w:pPr>
      <w:r>
        <w:rPr>
          <w:b/>
        </w:rPr>
        <w:tab/>
      </w:r>
      <w:r>
        <w:rPr>
          <w:b/>
        </w:rPr>
        <w:tab/>
      </w:r>
      <w:r w:rsidR="008C052F">
        <w:t>31’’ deep x 46</w:t>
      </w:r>
      <w:r w:rsidR="00E57F70" w:rsidRPr="006111BD">
        <w:t xml:space="preserve">’’ wide </w:t>
      </w:r>
      <w:r w:rsidR="009F30CF">
        <w:t>(15</w:t>
      </w:r>
      <w:r w:rsidR="008C052F">
        <w:t>’’</w:t>
      </w:r>
      <w:r w:rsidR="009F30CF">
        <w:t xml:space="preserve"> front/16</w:t>
      </w:r>
      <w:r w:rsidR="008C052F">
        <w:t>’’rear depth)</w:t>
      </w:r>
    </w:p>
    <w:p w:rsidR="00E57F70" w:rsidRPr="006111BD" w:rsidRDefault="00E57F70" w:rsidP="008A0591">
      <w:pPr>
        <w:tabs>
          <w:tab w:val="left" w:pos="720"/>
        </w:tabs>
        <w:ind w:left="720"/>
      </w:pPr>
      <w:r w:rsidRPr="006111BD">
        <w:t xml:space="preserve">        </w:t>
      </w:r>
    </w:p>
    <w:p w:rsidR="00E57F70" w:rsidRPr="006111BD" w:rsidRDefault="00E57F70" w:rsidP="00E57F70">
      <w:pPr>
        <w:tabs>
          <w:tab w:val="left" w:pos="720"/>
        </w:tabs>
        <w:ind w:left="720"/>
      </w:pPr>
    </w:p>
    <w:p w:rsidR="00E57F70" w:rsidRPr="006111BD" w:rsidRDefault="00E57F70" w:rsidP="00FD5497">
      <w:pPr>
        <w:tabs>
          <w:tab w:val="left" w:pos="720"/>
        </w:tabs>
        <w:ind w:left="720"/>
      </w:pPr>
      <w:r w:rsidRPr="006111BD">
        <w:t xml:space="preserve">   </w:t>
      </w:r>
      <w:r w:rsidR="00FD5497">
        <w:t xml:space="preserve">          </w:t>
      </w:r>
    </w:p>
    <w:p w:rsidR="00E57F70" w:rsidRDefault="00E57F70" w:rsidP="00E57F70">
      <w:pPr>
        <w:tabs>
          <w:tab w:val="left" w:pos="720"/>
        </w:tabs>
        <w:ind w:left="720"/>
        <w:rPr>
          <w:b/>
        </w:rPr>
      </w:pPr>
      <w:r w:rsidRPr="006111BD">
        <w:t xml:space="preserve">                    </w:t>
      </w:r>
    </w:p>
    <w:p w:rsidR="00E57F70" w:rsidRDefault="00E57F70" w:rsidP="00E57F70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>Finishes:</w:t>
      </w:r>
    </w:p>
    <w:p w:rsidR="00E57F70" w:rsidRDefault="00E57F70" w:rsidP="00E57F70">
      <w:pPr>
        <w:tabs>
          <w:tab w:val="left" w:pos="720"/>
        </w:tabs>
        <w:ind w:left="1440"/>
        <w:rPr>
          <w:b/>
        </w:rPr>
      </w:pPr>
    </w:p>
    <w:p w:rsidR="00E57F70" w:rsidRDefault="00E57F70" w:rsidP="00E57F70">
      <w:pPr>
        <w:numPr>
          <w:ilvl w:val="1"/>
          <w:numId w:val="3"/>
        </w:numPr>
        <w:tabs>
          <w:tab w:val="left" w:pos="720"/>
        </w:tabs>
      </w:pPr>
      <w:r w:rsidRPr="006111BD">
        <w:rPr>
          <w:b/>
        </w:rPr>
        <w:t>Laminate Top</w:t>
      </w:r>
      <w:r w:rsidRPr="006111BD">
        <w:t>:</w:t>
      </w:r>
      <w:r w:rsidRPr="006111BD">
        <w:softHyphen/>
      </w:r>
      <w:r w:rsidRPr="006111BD">
        <w:softHyphen/>
      </w:r>
      <w:r w:rsidRPr="006111BD">
        <w:softHyphen/>
      </w:r>
      <w:r w:rsidRPr="006111BD">
        <w:softHyphen/>
      </w:r>
      <w:r w:rsidRPr="006111BD">
        <w:softHyphen/>
      </w:r>
      <w:r w:rsidRPr="006111BD">
        <w:softHyphen/>
      </w:r>
      <w:r w:rsidRPr="006111BD">
        <w:softHyphen/>
      </w:r>
      <w:r w:rsidRPr="006111BD">
        <w:softHyphen/>
      </w:r>
      <w:r w:rsidRPr="006111BD">
        <w:softHyphen/>
      </w:r>
      <w:r w:rsidRPr="006111BD">
        <w:softHyphen/>
      </w:r>
      <w:r w:rsidRPr="006111BD">
        <w:softHyphen/>
      </w:r>
      <w:r w:rsidRPr="006111BD">
        <w:softHyphen/>
      </w:r>
      <w:r w:rsidRPr="006111BD">
        <w:softHyphen/>
      </w:r>
      <w:r w:rsidRPr="006111BD">
        <w:softHyphen/>
      </w:r>
      <w:r w:rsidRPr="006111BD">
        <w:softHyphen/>
        <w:t>_______________________</w:t>
      </w:r>
    </w:p>
    <w:p w:rsidR="00E57F70" w:rsidRPr="006111BD" w:rsidRDefault="00E57F70" w:rsidP="00E57F70">
      <w:pPr>
        <w:numPr>
          <w:ilvl w:val="2"/>
          <w:numId w:val="3"/>
        </w:numPr>
        <w:tabs>
          <w:tab w:val="left" w:pos="720"/>
        </w:tabs>
      </w:pPr>
      <w:r>
        <w:rPr>
          <w:b/>
          <w:color w:val="FF0000"/>
        </w:rPr>
        <w:t>24</w:t>
      </w:r>
      <w:r w:rsidRPr="00574047">
        <w:rPr>
          <w:b/>
          <w:color w:val="FF0000"/>
        </w:rPr>
        <w:t xml:space="preserve"> options in </w:t>
      </w:r>
      <w:r>
        <w:rPr>
          <w:b/>
          <w:color w:val="FF0000"/>
        </w:rPr>
        <w:t xml:space="preserve">available in </w:t>
      </w:r>
      <w:r w:rsidRPr="00574047">
        <w:rPr>
          <w:b/>
          <w:color w:val="FF0000"/>
        </w:rPr>
        <w:t>Bear Buy</w:t>
      </w:r>
      <w:r>
        <w:rPr>
          <w:b/>
          <w:color w:val="FF0000"/>
        </w:rPr>
        <w:t xml:space="preserve"> catalog</w:t>
      </w:r>
    </w:p>
    <w:p w:rsidR="00E57F70" w:rsidRPr="006111BD" w:rsidRDefault="00E57F70" w:rsidP="00E57F70">
      <w:pPr>
        <w:tabs>
          <w:tab w:val="left" w:pos="720"/>
        </w:tabs>
      </w:pPr>
    </w:p>
    <w:p w:rsidR="00E57F70" w:rsidRPr="006111BD" w:rsidRDefault="00E57F70" w:rsidP="00E57F70">
      <w:pPr>
        <w:numPr>
          <w:ilvl w:val="1"/>
          <w:numId w:val="3"/>
        </w:numPr>
        <w:tabs>
          <w:tab w:val="left" w:pos="720"/>
        </w:tabs>
      </w:pPr>
      <w:r w:rsidRPr="006111BD">
        <w:rPr>
          <w:b/>
        </w:rPr>
        <w:t>Base:</w:t>
      </w:r>
      <w:r w:rsidR="008C052F">
        <w:t xml:space="preserve">   Silver</w:t>
      </w:r>
    </w:p>
    <w:p w:rsidR="00E57F70" w:rsidRPr="006111BD" w:rsidRDefault="00E57F70" w:rsidP="00E57F70">
      <w:pPr>
        <w:tabs>
          <w:tab w:val="left" w:pos="720"/>
        </w:tabs>
        <w:ind w:left="1080"/>
      </w:pPr>
    </w:p>
    <w:p w:rsidR="00E57F70" w:rsidRPr="00FD5497" w:rsidRDefault="00E57F70" w:rsidP="00E57F70">
      <w:pPr>
        <w:tabs>
          <w:tab w:val="left" w:pos="1440"/>
          <w:tab w:val="left" w:pos="2835"/>
        </w:tabs>
        <w:rPr>
          <w:b/>
          <w:sz w:val="28"/>
          <w:szCs w:val="28"/>
          <w:u w:val="single"/>
        </w:rPr>
      </w:pPr>
      <w:r w:rsidRPr="002C56DE">
        <w:rPr>
          <w:b/>
          <w:u w:val="single"/>
        </w:rPr>
        <w:t xml:space="preserve">        </w:t>
      </w:r>
      <w:r w:rsidR="00FD5497">
        <w:rPr>
          <w:b/>
        </w:rPr>
        <w:t xml:space="preserve">        </w:t>
      </w:r>
    </w:p>
    <w:sectPr w:rsidR="00E57F70" w:rsidRPr="00FD5497" w:rsidSect="00377AA8">
      <w:headerReference w:type="default" r:id="rId13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B9" w:rsidRDefault="007A6EB9" w:rsidP="007A6EB9">
      <w:r>
        <w:separator/>
      </w:r>
    </w:p>
  </w:endnote>
  <w:endnote w:type="continuationSeparator" w:id="0">
    <w:p w:rsidR="007A6EB9" w:rsidRDefault="007A6EB9" w:rsidP="007A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B9" w:rsidRDefault="007A6EB9" w:rsidP="007A6EB9">
      <w:r>
        <w:separator/>
      </w:r>
    </w:p>
  </w:footnote>
  <w:footnote w:type="continuationSeparator" w:id="0">
    <w:p w:rsidR="007A6EB9" w:rsidRDefault="007A6EB9" w:rsidP="007A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B9" w:rsidRDefault="007A6E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2447925" cy="800100"/>
          <wp:effectExtent l="0" t="0" r="0" b="0"/>
          <wp:wrapSquare wrapText="bothSides"/>
          <wp:docPr id="7" name="Picture 7" descr="ergonomics_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gonomics_logo_horizonta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823FC"/>
    <w:multiLevelType w:val="hybridMultilevel"/>
    <w:tmpl w:val="63F8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6876"/>
    <w:multiLevelType w:val="hybridMultilevel"/>
    <w:tmpl w:val="4D16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F30E0"/>
    <w:multiLevelType w:val="hybridMultilevel"/>
    <w:tmpl w:val="934C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70"/>
    <w:rsid w:val="000E63B1"/>
    <w:rsid w:val="00197582"/>
    <w:rsid w:val="001A356E"/>
    <w:rsid w:val="00202674"/>
    <w:rsid w:val="00290A1C"/>
    <w:rsid w:val="00377AA8"/>
    <w:rsid w:val="004906BB"/>
    <w:rsid w:val="0059523E"/>
    <w:rsid w:val="006A25B7"/>
    <w:rsid w:val="006A3241"/>
    <w:rsid w:val="007A6EB9"/>
    <w:rsid w:val="007C6EF8"/>
    <w:rsid w:val="00823C30"/>
    <w:rsid w:val="00836273"/>
    <w:rsid w:val="0085690F"/>
    <w:rsid w:val="00873C43"/>
    <w:rsid w:val="008A0591"/>
    <w:rsid w:val="008A3FEB"/>
    <w:rsid w:val="008C052F"/>
    <w:rsid w:val="009D5F02"/>
    <w:rsid w:val="009F30CF"/>
    <w:rsid w:val="00A2363E"/>
    <w:rsid w:val="00A6548D"/>
    <w:rsid w:val="00BF085B"/>
    <w:rsid w:val="00C02A7B"/>
    <w:rsid w:val="00CC2246"/>
    <w:rsid w:val="00CE4C2B"/>
    <w:rsid w:val="00D134FE"/>
    <w:rsid w:val="00D609FB"/>
    <w:rsid w:val="00E57F70"/>
    <w:rsid w:val="00E6672B"/>
    <w:rsid w:val="00FA4A83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73E4D7"/>
  <w15:docId w15:val="{60864832-2365-4D0F-A3A3-473B429B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7F7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uiPriority w:val="99"/>
    <w:unhideWhenUsed/>
    <w:rsid w:val="00E57F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E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E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arbuy.berkeley.edu/" TargetMode="External"/><Relationship Id="rId12" Type="http://schemas.openxmlformats.org/officeDocument/2006/relationships/hyperlink" Target="https://blu.berkele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oneworkplace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4.googleusercontent.com/LTsSlhNpHN2xb1BsWgdBvgzg2dYFm9C92nsTgJFs_ohzLSrQXTG-nNxe6Fp_VKBhNxAfK2LMGUsrNuTGGOeVEXE0EwQoKMKXiXUFgVWeoS69qkL9im7sgKt5q1TigwH0TxrizRtj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ED63B3B5.dotm</Template>
  <TotalTime>23</TotalTime>
  <Pages>1</Pages>
  <Words>141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Ryan</dc:creator>
  <cp:keywords/>
  <dc:description/>
  <cp:lastModifiedBy>EEI</cp:lastModifiedBy>
  <cp:revision>12</cp:revision>
  <dcterms:created xsi:type="dcterms:W3CDTF">2019-09-13T22:01:00Z</dcterms:created>
  <dcterms:modified xsi:type="dcterms:W3CDTF">2019-09-16T20:49:00Z</dcterms:modified>
</cp:coreProperties>
</file>